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8CCE8" w14:textId="77777777" w:rsidR="003C24C5" w:rsidRDefault="00EB0FAF" w:rsidP="00EB0FAF">
      <w:pPr>
        <w:jc w:val="center"/>
      </w:pPr>
      <w:r>
        <w:rPr>
          <w:noProof/>
        </w:rPr>
        <w:drawing>
          <wp:inline distT="0" distB="0" distL="0" distR="0" wp14:anchorId="3B230053" wp14:editId="48D03935">
            <wp:extent cx="1505908" cy="1895475"/>
            <wp:effectExtent l="0" t="0" r="0" b="0"/>
            <wp:docPr id="1" name="Picture 1" descr="C:\Users\adm.steve.brown\Desktop\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.steve.brown\Desktop\Logo Transparen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298" cy="195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9A6A4" w14:textId="77777777" w:rsidR="00EB0FAF" w:rsidRPr="00EB0FAF" w:rsidRDefault="00EB0FAF">
      <w:pPr>
        <w:rPr>
          <w:sz w:val="52"/>
          <w:szCs w:val="52"/>
        </w:rPr>
      </w:pPr>
      <w:bookmarkStart w:id="0" w:name="_GoBack"/>
      <w:bookmarkEnd w:id="0"/>
    </w:p>
    <w:p w14:paraId="7AAAAA8E" w14:textId="77777777" w:rsidR="00EB0FAF" w:rsidRPr="00EB0FAF" w:rsidRDefault="00EB0FAF" w:rsidP="00EB0FAF">
      <w:pPr>
        <w:jc w:val="center"/>
        <w:rPr>
          <w:rFonts w:ascii="Lucida Handwriting" w:hAnsi="Lucida Handwriting"/>
          <w:color w:val="FF0000"/>
          <w:sz w:val="52"/>
          <w:szCs w:val="52"/>
        </w:rPr>
      </w:pPr>
      <w:r w:rsidRPr="00EB0FAF">
        <w:rPr>
          <w:rFonts w:ascii="Lucida Handwriting" w:hAnsi="Lucida Handwriting"/>
          <w:color w:val="FF0000"/>
          <w:sz w:val="52"/>
          <w:szCs w:val="52"/>
        </w:rPr>
        <w:t xml:space="preserve">2025-26 School Development Plan Priorities </w:t>
      </w:r>
    </w:p>
    <w:p w14:paraId="005E06A5" w14:textId="77777777" w:rsidR="00EB0FAF" w:rsidRDefault="00EB0FAF"/>
    <w:p w14:paraId="3231A190" w14:textId="77777777" w:rsidR="00EB0FAF" w:rsidRPr="00EB0FAF" w:rsidRDefault="00EB0FAF">
      <w:pPr>
        <w:rPr>
          <w:rStyle w:val="normaltextrun"/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hyperlink r:id="rId8" w:tgtFrame="_blank" w:history="1">
        <w:r w:rsidRPr="00EB0FAF">
          <w:rPr>
            <w:rFonts w:ascii="Arial" w:eastAsia="Times New Roman" w:hAnsi="Arial" w:cs="Arial"/>
            <w:b/>
            <w:bCs/>
            <w:color w:val="000000" w:themeColor="text1"/>
            <w:sz w:val="28"/>
            <w:szCs w:val="28"/>
            <w:lang w:eastAsia="en-GB"/>
          </w:rPr>
          <w:t>Priority 1 –</w:t>
        </w:r>
      </w:hyperlink>
      <w:r w:rsidRPr="00EB0FA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en-GB"/>
        </w:rPr>
        <w:t> Improving Writing across a</w:t>
      </w:r>
      <w:r w:rsidRPr="00EB0FA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en-GB"/>
        </w:rPr>
        <w:t>ll Progression Steps</w:t>
      </w:r>
      <w:r w:rsidRPr="00EB0FA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en-GB"/>
        </w:rPr>
        <w:t> </w:t>
      </w:r>
    </w:p>
    <w:p w14:paraId="350FDEF1" w14:textId="77777777" w:rsidR="00EB0FAF" w:rsidRPr="00EB0FAF" w:rsidRDefault="00EB0FAF" w:rsidP="00EB0FA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en-GB"/>
        </w:rPr>
      </w:pPr>
      <w:hyperlink r:id="rId9" w:tgtFrame="_blank" w:history="1">
        <w:r w:rsidRPr="00EB0FAF">
          <w:rPr>
            <w:rFonts w:ascii="Arial" w:eastAsia="Times New Roman" w:hAnsi="Arial" w:cs="Arial"/>
            <w:b/>
            <w:bCs/>
            <w:color w:val="000000" w:themeColor="text1"/>
            <w:sz w:val="28"/>
            <w:szCs w:val="28"/>
            <w:lang w:eastAsia="en-GB"/>
          </w:rPr>
          <w:t>Priority 2 –</w:t>
        </w:r>
      </w:hyperlink>
      <w:r w:rsidRPr="00EB0FA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en-GB"/>
        </w:rPr>
        <w:t> Strengthen children's fluency in number operations (addition, subtraction, multiplication, division) across all year groups</w:t>
      </w:r>
      <w:r w:rsidRPr="00EB0FA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en-GB"/>
        </w:rPr>
        <w:t> </w:t>
      </w:r>
    </w:p>
    <w:p w14:paraId="3CE88C4F" w14:textId="77777777" w:rsidR="00EB0FAF" w:rsidRPr="00EB0FAF" w:rsidRDefault="00EB0FAF">
      <w:pPr>
        <w:rPr>
          <w:rStyle w:val="normaltextrun"/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14:paraId="405B747D" w14:textId="77777777" w:rsidR="00EB0FAF" w:rsidRPr="00EB0FAF" w:rsidRDefault="00EB0FAF">
      <w:pPr>
        <w:rPr>
          <w:rStyle w:val="normaltextrun"/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hyperlink r:id="rId10" w:tgtFrame="_blank" w:history="1">
        <w:r w:rsidRPr="00EB0FAF">
          <w:rPr>
            <w:rFonts w:ascii="Arial" w:eastAsia="Times New Roman" w:hAnsi="Arial" w:cs="Arial"/>
            <w:b/>
            <w:bCs/>
            <w:color w:val="000000" w:themeColor="text1"/>
            <w:sz w:val="28"/>
            <w:szCs w:val="28"/>
            <w:lang w:eastAsia="en-GB"/>
          </w:rPr>
          <w:t>Priority 3 –</w:t>
        </w:r>
      </w:hyperlink>
      <w:r w:rsidRPr="00EB0FA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en-GB"/>
        </w:rPr>
        <w:t>To embed effective questioning that supports communication and interaction to enhance quality of Teaching and Learning</w:t>
      </w:r>
      <w:r w:rsidRPr="00EB0FA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en-GB"/>
        </w:rPr>
        <w:t> </w:t>
      </w:r>
    </w:p>
    <w:p w14:paraId="0F90A552" w14:textId="77777777" w:rsidR="00EB0FAF" w:rsidRPr="00EB0FAF" w:rsidRDefault="00EB0FAF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EB0FAF">
        <w:rPr>
          <w:rStyle w:val="normaltextrun"/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Priority 4 - P</w:t>
      </w:r>
      <w:r w:rsidRPr="00EB0FAF">
        <w:rPr>
          <w:rStyle w:val="normaltextrun"/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romotion of free play, creativity and independence for younger pupils</w:t>
      </w:r>
    </w:p>
    <w:sectPr w:rsidR="00EB0FAF" w:rsidRPr="00EB0FAF" w:rsidSect="00EB0F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AF"/>
    <w:rsid w:val="003C24C5"/>
    <w:rsid w:val="00EB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D734E"/>
  <w15:chartTrackingRefBased/>
  <w15:docId w15:val="{0BA678F1-3561-4436-9A74-82993271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EB0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5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4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46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8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67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bookmark://Priority1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bookmark://Priority2" TargetMode="External"/><Relationship Id="rId4" Type="http://schemas.openxmlformats.org/officeDocument/2006/relationships/styles" Target="styles.xml"/><Relationship Id="rId9" Type="http://schemas.openxmlformats.org/officeDocument/2006/relationships/hyperlink" Target="bookmark://Priority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260B9A2B7B9648823E6A263A2197F6" ma:contentTypeVersion="18" ma:contentTypeDescription="Create a new document." ma:contentTypeScope="" ma:versionID="d89d2e2394e97e7d3fca91408ff3715d">
  <xsd:schema xmlns:xsd="http://www.w3.org/2001/XMLSchema" xmlns:xs="http://www.w3.org/2001/XMLSchema" xmlns:p="http://schemas.microsoft.com/office/2006/metadata/properties" xmlns:ns3="e73c63cb-93e1-4561-91c7-99c2a3ede36d" xmlns:ns4="460228d1-ebc6-4924-88be-9aecb08f3888" targetNamespace="http://schemas.microsoft.com/office/2006/metadata/properties" ma:root="true" ma:fieldsID="c73f6065703c94172ad6f0a84cefe554" ns3:_="" ns4:_="">
    <xsd:import namespace="e73c63cb-93e1-4561-91c7-99c2a3ede36d"/>
    <xsd:import namespace="460228d1-ebc6-4924-88be-9aecb08f388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3c63cb-93e1-4561-91c7-99c2a3ede36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228d1-ebc6-4924-88be-9aecb08f38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60228d1-ebc6-4924-88be-9aecb08f3888" xsi:nil="true"/>
  </documentManagement>
</p:properties>
</file>

<file path=customXml/itemProps1.xml><?xml version="1.0" encoding="utf-8"?>
<ds:datastoreItem xmlns:ds="http://schemas.openxmlformats.org/officeDocument/2006/customXml" ds:itemID="{983D47C4-AEB7-4A12-B213-10727312A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3c63cb-93e1-4561-91c7-99c2a3ede36d"/>
    <ds:schemaRef ds:uri="460228d1-ebc6-4924-88be-9aecb08f38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90BA9F-2479-46E3-8C44-1398AFA2E8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2DCEFC-B210-4A0B-9B53-2023750AA5F0}">
  <ds:schemaRefs>
    <ds:schemaRef ds:uri="http://purl.org/dc/elements/1.1/"/>
    <ds:schemaRef ds:uri="460228d1-ebc6-4924-88be-9aecb08f3888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e73c63cb-93e1-4561-91c7-99c2a3ede36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Steve</dc:creator>
  <cp:keywords/>
  <dc:description/>
  <cp:lastModifiedBy>Brown, Steve</cp:lastModifiedBy>
  <cp:revision>1</cp:revision>
  <dcterms:created xsi:type="dcterms:W3CDTF">2025-11-20T09:38:00Z</dcterms:created>
  <dcterms:modified xsi:type="dcterms:W3CDTF">2025-11-20T09:44:00Z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0x0101003B260B9A2B7B9648823E6A263A2197F6</vt:lpwstr>
  </property>
</Properties>
</file>