
<file path=[Content_Types].xml><?xml version="1.0" encoding="utf-8"?>
<Types xmlns="http://schemas.openxmlformats.org/package/2006/content-types">
  <Default Extension="tmp"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DF1" w:rsidRPr="006C53F4" w:rsidRDefault="00B73DF1" w:rsidP="00B73DF1">
      <w:pPr>
        <w:rPr>
          <w:rFonts w:ascii="Arial" w:eastAsia="Calibri" w:hAnsi="Arial" w:cs="Arial"/>
          <w:bCs/>
          <w:sz w:val="24"/>
          <w:szCs w:val="24"/>
        </w:rPr>
      </w:pPr>
      <w:r w:rsidRPr="006C53F4">
        <w:rPr>
          <w:rFonts w:ascii="Arial" w:eastAsia="Calibri" w:hAnsi="Arial" w:cs="Arial"/>
          <w:bCs/>
          <w:sz w:val="24"/>
          <w:szCs w:val="24"/>
        </w:rPr>
        <w:t>The families’ resources are located here -</w:t>
      </w:r>
    </w:p>
    <w:p w:rsidR="00B73DF1" w:rsidRPr="006C53F4" w:rsidRDefault="00B73DF1" w:rsidP="00B73DF1">
      <w:pPr>
        <w:rPr>
          <w:rFonts w:ascii="Arial" w:eastAsia="Calibri" w:hAnsi="Arial" w:cs="Arial"/>
          <w:bCs/>
          <w:sz w:val="24"/>
          <w:szCs w:val="24"/>
        </w:rPr>
      </w:pPr>
      <w:hyperlink r:id="rId5" w:history="1">
        <w:r w:rsidRPr="006C53F4">
          <w:rPr>
            <w:rStyle w:val="Hyperlink"/>
            <w:rFonts w:ascii="Arial" w:eastAsia="Calibri" w:hAnsi="Arial" w:cs="Arial"/>
            <w:bCs/>
            <w:sz w:val="24"/>
            <w:szCs w:val="24"/>
          </w:rPr>
          <w:t>http://www.snapcymru.org/coronavirus-information-and-resources-for-families/</w:t>
        </w:r>
      </w:hyperlink>
    </w:p>
    <w:p w:rsidR="00B73DF1" w:rsidRPr="006C53F4" w:rsidRDefault="00B73DF1" w:rsidP="00B73DF1">
      <w:pPr>
        <w:rPr>
          <w:rFonts w:ascii="Arial" w:eastAsia="Calibri" w:hAnsi="Arial" w:cs="Arial"/>
          <w:bCs/>
          <w:sz w:val="24"/>
          <w:szCs w:val="24"/>
        </w:rPr>
      </w:pPr>
      <w:r w:rsidRPr="006C53F4">
        <w:rPr>
          <w:rFonts w:ascii="Arial" w:eastAsia="Calibri" w:hAnsi="Arial" w:cs="Arial"/>
          <w:bCs/>
          <w:sz w:val="24"/>
          <w:szCs w:val="24"/>
        </w:rPr>
        <w:t> </w:t>
      </w:r>
    </w:p>
    <w:p w:rsidR="00B73DF1" w:rsidRPr="006C53F4" w:rsidRDefault="00B73DF1" w:rsidP="00B73DF1">
      <w:pPr>
        <w:rPr>
          <w:rFonts w:ascii="Arial" w:eastAsia="Calibri" w:hAnsi="Arial" w:cs="Arial"/>
          <w:bCs/>
          <w:sz w:val="24"/>
          <w:szCs w:val="24"/>
        </w:rPr>
      </w:pPr>
      <w:r w:rsidRPr="006C53F4">
        <w:rPr>
          <w:rFonts w:ascii="Arial" w:eastAsia="Calibri" w:hAnsi="Arial" w:cs="Arial"/>
          <w:bCs/>
          <w:sz w:val="24"/>
          <w:szCs w:val="24"/>
        </w:rPr>
        <w:t xml:space="preserve">ALN education update in response to family and professional queries </w:t>
      </w:r>
    </w:p>
    <w:p w:rsidR="00B73DF1" w:rsidRDefault="00B73DF1" w:rsidP="00B73DF1">
      <w:pPr>
        <w:rPr>
          <w:rFonts w:ascii="Arial" w:eastAsia="Calibri" w:hAnsi="Arial" w:cs="Arial"/>
          <w:bCs/>
          <w:sz w:val="24"/>
          <w:szCs w:val="24"/>
        </w:rPr>
      </w:pPr>
      <w:hyperlink r:id="rId6" w:history="1">
        <w:r w:rsidRPr="006C53F4">
          <w:rPr>
            <w:rStyle w:val="Hyperlink"/>
            <w:rFonts w:ascii="Arial" w:eastAsia="Calibri" w:hAnsi="Arial" w:cs="Arial"/>
            <w:bCs/>
            <w:sz w:val="24"/>
            <w:szCs w:val="24"/>
          </w:rPr>
          <w:t>http://www.snapcymru.org/coronavirus-and-additional-learning-needs-update/</w:t>
        </w:r>
      </w:hyperlink>
    </w:p>
    <w:p w:rsidR="00B73DF1" w:rsidRDefault="00B73DF1" w:rsidP="00B73DF1">
      <w:pPr>
        <w:rPr>
          <w:rFonts w:ascii="Arial" w:eastAsia="Calibri" w:hAnsi="Arial" w:cs="Arial"/>
          <w:bCs/>
          <w:sz w:val="24"/>
          <w:szCs w:val="24"/>
        </w:rPr>
      </w:pPr>
    </w:p>
    <w:p w:rsidR="00B73DF1" w:rsidRPr="006C53F4" w:rsidRDefault="00B73DF1" w:rsidP="00B73DF1">
      <w:pPr>
        <w:rPr>
          <w:rFonts w:ascii="Arial" w:eastAsia="Calibri" w:hAnsi="Arial" w:cs="Arial"/>
          <w:bCs/>
          <w:sz w:val="24"/>
          <w:szCs w:val="24"/>
        </w:rPr>
      </w:pPr>
      <w:r>
        <w:rPr>
          <w:rFonts w:ascii="Arial" w:eastAsia="Calibri" w:hAnsi="Arial" w:cs="Arial"/>
          <w:bCs/>
          <w:noProof/>
          <w:sz w:val="24"/>
          <w:szCs w:val="24"/>
          <w:lang w:eastAsia="en-GB"/>
        </w:rPr>
        <w:drawing>
          <wp:inline distT="0" distB="0" distL="0" distR="0" wp14:anchorId="2D47A6FD" wp14:editId="30DDF2CE">
            <wp:extent cx="3749365" cy="5326842"/>
            <wp:effectExtent l="0" t="762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D84D33.tmp"/>
                    <pic:cNvPicPr/>
                  </pic:nvPicPr>
                  <pic:blipFill>
                    <a:blip r:embed="rId7">
                      <a:extLst>
                        <a:ext uri="{28A0092B-C50C-407E-A947-70E740481C1C}">
                          <a14:useLocalDpi xmlns:a14="http://schemas.microsoft.com/office/drawing/2010/main" val="0"/>
                        </a:ext>
                      </a:extLst>
                    </a:blip>
                    <a:stretch>
                      <a:fillRect/>
                    </a:stretch>
                  </pic:blipFill>
                  <pic:spPr>
                    <a:xfrm rot="16200000">
                      <a:off x="0" y="0"/>
                      <a:ext cx="3749365" cy="5326842"/>
                    </a:xfrm>
                    <a:prstGeom prst="rect">
                      <a:avLst/>
                    </a:prstGeom>
                  </pic:spPr>
                </pic:pic>
              </a:graphicData>
            </a:graphic>
          </wp:inline>
        </w:drawing>
      </w:r>
    </w:p>
    <w:bookmarkStart w:id="0" w:name="_MON_1648376377"/>
    <w:bookmarkEnd w:id="0"/>
    <w:p w:rsidR="00B73DF1" w:rsidRDefault="00B73DF1" w:rsidP="00B73DF1">
      <w:pPr>
        <w:rPr>
          <w:rFonts w:ascii="Arial" w:eastAsia="Calibri" w:hAnsi="Arial" w:cs="Arial"/>
          <w:bCs/>
          <w:sz w:val="24"/>
          <w:szCs w:val="24"/>
        </w:rPr>
      </w:pPr>
      <w:r>
        <w:rPr>
          <w:rFonts w:ascii="Arial" w:eastAsia="Calibri" w:hAnsi="Arial" w:cs="Arial"/>
          <w:bCs/>
          <w:sz w:val="24"/>
          <w:szCs w:val="24"/>
        </w:rPr>
        <w:object w:dxaOrig="1518"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8.75pt" o:ole="">
            <v:imagedata r:id="rId8" o:title=""/>
          </v:shape>
          <o:OLEObject Type="Embed" ProgID="Word.Document.12" ShapeID="_x0000_i1025" DrawAspect="Icon" ObjectID="_1648537153" r:id="rId9">
            <o:FieldCodes>\s</o:FieldCodes>
          </o:OLEObject>
        </w:object>
      </w:r>
    </w:p>
    <w:p w:rsidR="00B73DF1" w:rsidRPr="00A31EF2" w:rsidRDefault="00B73DF1" w:rsidP="00B73DF1">
      <w:pPr>
        <w:rPr>
          <w:rFonts w:ascii="Arial" w:eastAsia="Calibri" w:hAnsi="Arial" w:cs="Arial"/>
          <w:bCs/>
          <w:sz w:val="24"/>
          <w:szCs w:val="24"/>
        </w:rPr>
      </w:pPr>
      <w:r w:rsidRPr="00A31EF2">
        <w:rPr>
          <w:rFonts w:ascii="Arial" w:eastAsia="Calibri" w:hAnsi="Arial" w:cs="Arial"/>
          <w:b/>
          <w:bCs/>
          <w:sz w:val="24"/>
          <w:szCs w:val="24"/>
        </w:rPr>
        <w:t>Resources:</w:t>
      </w:r>
      <w:r>
        <w:rPr>
          <w:rFonts w:ascii="Arial" w:eastAsia="Calibri" w:hAnsi="Arial" w:cs="Arial"/>
          <w:bCs/>
          <w:sz w:val="24"/>
          <w:szCs w:val="24"/>
        </w:rPr>
        <w:t xml:space="preserve"> </w:t>
      </w:r>
      <w:r w:rsidRPr="00A31EF2">
        <w:rPr>
          <w:rFonts w:ascii="Arial" w:eastAsia="Calibri" w:hAnsi="Arial" w:cs="Arial"/>
          <w:b/>
          <w:bCs/>
          <w:sz w:val="24"/>
          <w:szCs w:val="24"/>
        </w:rPr>
        <w:t>Interplay’s Stay Safe, Stay at Home Provision</w:t>
      </w:r>
    </w:p>
    <w:p w:rsidR="00B73DF1" w:rsidRPr="00A31EF2" w:rsidRDefault="00B73DF1" w:rsidP="00B73DF1">
      <w:pPr>
        <w:rPr>
          <w:rFonts w:ascii="Arial" w:eastAsia="Calibri" w:hAnsi="Arial" w:cs="Arial"/>
          <w:bCs/>
          <w:sz w:val="24"/>
          <w:szCs w:val="24"/>
        </w:rPr>
      </w:pPr>
      <w:r w:rsidRPr="00A31EF2">
        <w:rPr>
          <w:rFonts w:ascii="Arial" w:eastAsia="Calibri" w:hAnsi="Arial" w:cs="Arial"/>
          <w:b/>
          <w:bCs/>
          <w:sz w:val="24"/>
          <w:szCs w:val="24"/>
        </w:rPr>
        <w:t> </w:t>
      </w:r>
    </w:p>
    <w:p w:rsidR="00B73DF1" w:rsidRPr="00A31EF2" w:rsidRDefault="00B73DF1" w:rsidP="00B73DF1">
      <w:pPr>
        <w:rPr>
          <w:rFonts w:ascii="Arial" w:eastAsia="Calibri" w:hAnsi="Arial" w:cs="Arial"/>
          <w:bCs/>
          <w:sz w:val="24"/>
          <w:szCs w:val="24"/>
        </w:rPr>
      </w:pPr>
      <w:r w:rsidRPr="00A31EF2">
        <w:rPr>
          <w:rFonts w:ascii="Arial" w:eastAsia="Calibri" w:hAnsi="Arial" w:cs="Arial"/>
          <w:bCs/>
          <w:sz w:val="24"/>
          <w:szCs w:val="24"/>
        </w:rPr>
        <w:t>Activities from I Can a charity that helps children communicate</w:t>
      </w:r>
      <w:r>
        <w:rPr>
          <w:rFonts w:ascii="Arial" w:eastAsia="Calibri" w:hAnsi="Arial" w:cs="Arial"/>
          <w:bCs/>
          <w:sz w:val="24"/>
          <w:szCs w:val="24"/>
        </w:rPr>
        <w:t xml:space="preserve">: </w:t>
      </w:r>
      <w:hyperlink r:id="rId10" w:history="1">
        <w:r w:rsidRPr="00A31EF2">
          <w:rPr>
            <w:rStyle w:val="Hyperlink"/>
            <w:rFonts w:ascii="Arial" w:eastAsia="Calibri" w:hAnsi="Arial" w:cs="Arial"/>
            <w:bCs/>
            <w:sz w:val="24"/>
            <w:szCs w:val="24"/>
          </w:rPr>
          <w:t>https://ican.org.uk/about-us/</w:t>
        </w:r>
      </w:hyperlink>
    </w:p>
    <w:p w:rsidR="00B73DF1" w:rsidRPr="00A31EF2" w:rsidRDefault="00B73DF1" w:rsidP="00B73DF1">
      <w:pPr>
        <w:rPr>
          <w:rFonts w:ascii="Arial" w:eastAsia="Calibri" w:hAnsi="Arial" w:cs="Arial"/>
          <w:bCs/>
          <w:sz w:val="24"/>
          <w:szCs w:val="24"/>
        </w:rPr>
      </w:pPr>
      <w:r w:rsidRPr="00A31EF2">
        <w:rPr>
          <w:rFonts w:ascii="Arial" w:eastAsia="Calibri" w:hAnsi="Arial" w:cs="Arial"/>
          <w:b/>
          <w:bCs/>
          <w:sz w:val="24"/>
          <w:szCs w:val="24"/>
        </w:rPr>
        <w:t> </w:t>
      </w:r>
    </w:p>
    <w:p w:rsidR="00B73DF1" w:rsidRPr="00A31EF2" w:rsidRDefault="00B73DF1" w:rsidP="00B73DF1">
      <w:pPr>
        <w:numPr>
          <w:ilvl w:val="0"/>
          <w:numId w:val="1"/>
        </w:numPr>
        <w:rPr>
          <w:rFonts w:ascii="Arial" w:eastAsia="Calibri" w:hAnsi="Arial" w:cs="Arial"/>
          <w:bCs/>
          <w:sz w:val="24"/>
          <w:szCs w:val="24"/>
        </w:rPr>
      </w:pPr>
      <w:r w:rsidRPr="00A31EF2">
        <w:rPr>
          <w:rFonts w:ascii="Arial" w:eastAsia="Calibri" w:hAnsi="Arial" w:cs="Arial"/>
          <w:bCs/>
          <w:sz w:val="24"/>
          <w:szCs w:val="24"/>
        </w:rPr>
        <w:t>If you can’t bring your children to the zoo, why not bring the zoo to them? Some zoos are livestreaming their animals to people around the world – have a look at </w:t>
      </w:r>
      <w:hyperlink r:id="rId11" w:history="1">
        <w:r w:rsidRPr="00A31EF2">
          <w:rPr>
            <w:rStyle w:val="Hyperlink"/>
            <w:rFonts w:ascii="Arial" w:eastAsia="Calibri" w:hAnsi="Arial" w:cs="Arial"/>
            <w:bCs/>
            <w:sz w:val="24"/>
            <w:szCs w:val="24"/>
          </w:rPr>
          <w:t>Melbourne Zoo</w:t>
        </w:r>
      </w:hyperlink>
      <w:r w:rsidRPr="00A31EF2">
        <w:rPr>
          <w:rFonts w:ascii="Arial" w:eastAsia="Calibri" w:hAnsi="Arial" w:cs="Arial"/>
          <w:bCs/>
          <w:sz w:val="24"/>
          <w:szCs w:val="24"/>
        </w:rPr>
        <w:t>, </w:t>
      </w:r>
      <w:hyperlink r:id="rId12" w:history="1">
        <w:r w:rsidRPr="00A31EF2">
          <w:rPr>
            <w:rStyle w:val="Hyperlink"/>
            <w:rFonts w:ascii="Arial" w:eastAsia="Calibri" w:hAnsi="Arial" w:cs="Arial"/>
            <w:bCs/>
            <w:sz w:val="24"/>
            <w:szCs w:val="24"/>
          </w:rPr>
          <w:t>Marwell Zoo</w:t>
        </w:r>
      </w:hyperlink>
      <w:r w:rsidRPr="00A31EF2">
        <w:rPr>
          <w:rFonts w:ascii="Arial" w:eastAsia="Calibri" w:hAnsi="Arial" w:cs="Arial"/>
          <w:bCs/>
          <w:sz w:val="24"/>
          <w:szCs w:val="24"/>
        </w:rPr>
        <w:t>, </w:t>
      </w:r>
      <w:hyperlink r:id="rId13" w:anchor="tigercam" w:history="1">
        <w:r w:rsidRPr="00A31EF2">
          <w:rPr>
            <w:rStyle w:val="Hyperlink"/>
            <w:rFonts w:ascii="Arial" w:eastAsia="Calibri" w:hAnsi="Arial" w:cs="Arial"/>
            <w:bCs/>
            <w:sz w:val="24"/>
            <w:szCs w:val="24"/>
          </w:rPr>
          <w:t>Edinburgh Zoo</w:t>
        </w:r>
      </w:hyperlink>
      <w:r w:rsidRPr="00A31EF2">
        <w:rPr>
          <w:rFonts w:ascii="Arial" w:eastAsia="Calibri" w:hAnsi="Arial" w:cs="Arial"/>
          <w:bCs/>
          <w:sz w:val="24"/>
          <w:szCs w:val="24"/>
        </w:rPr>
        <w:t xml:space="preserve">, and Chester Zoo </w:t>
      </w:r>
      <w:hyperlink r:id="rId14" w:history="1">
        <w:r w:rsidRPr="00A31EF2">
          <w:rPr>
            <w:rStyle w:val="Hyperlink"/>
            <w:rFonts w:ascii="Arial" w:eastAsia="Calibri" w:hAnsi="Arial" w:cs="Arial"/>
            <w:bCs/>
            <w:sz w:val="24"/>
            <w:szCs w:val="24"/>
          </w:rPr>
          <w:t>https://www.streamdays.com/camera/view/chester_zoo</w:t>
        </w:r>
      </w:hyperlink>
      <w:r>
        <w:rPr>
          <w:rFonts w:ascii="Arial" w:eastAsia="Calibri" w:hAnsi="Arial" w:cs="Arial"/>
          <w:bCs/>
          <w:sz w:val="24"/>
          <w:szCs w:val="24"/>
        </w:rPr>
        <w:t>.</w:t>
      </w:r>
    </w:p>
    <w:p w:rsidR="00B73DF1" w:rsidRPr="00A31EF2" w:rsidRDefault="00B73DF1" w:rsidP="00B73DF1">
      <w:pPr>
        <w:numPr>
          <w:ilvl w:val="0"/>
          <w:numId w:val="1"/>
        </w:numPr>
        <w:rPr>
          <w:rFonts w:ascii="Arial" w:eastAsia="Calibri" w:hAnsi="Arial" w:cs="Arial"/>
          <w:bCs/>
          <w:sz w:val="24"/>
          <w:szCs w:val="24"/>
        </w:rPr>
      </w:pPr>
      <w:r w:rsidRPr="00A31EF2">
        <w:rPr>
          <w:rFonts w:ascii="Arial" w:eastAsia="Calibri" w:hAnsi="Arial" w:cs="Arial"/>
          <w:bCs/>
          <w:sz w:val="24"/>
          <w:szCs w:val="24"/>
        </w:rPr>
        <w:t>Widget are offering free unrestricted access to </w:t>
      </w:r>
      <w:hyperlink r:id="rId15" w:history="1">
        <w:r w:rsidRPr="00A31EF2">
          <w:rPr>
            <w:rStyle w:val="Hyperlink"/>
            <w:rFonts w:ascii="Arial" w:eastAsia="Calibri" w:hAnsi="Arial" w:cs="Arial"/>
            <w:bCs/>
            <w:sz w:val="24"/>
            <w:szCs w:val="24"/>
          </w:rPr>
          <w:t>Widget Online</w:t>
        </w:r>
      </w:hyperlink>
      <w:r w:rsidRPr="00A31EF2">
        <w:rPr>
          <w:rFonts w:ascii="Arial" w:eastAsia="Calibri" w:hAnsi="Arial" w:cs="Arial"/>
          <w:bCs/>
          <w:sz w:val="24"/>
          <w:szCs w:val="24"/>
        </w:rPr>
        <w:t> for 30 days, to make sure that symbol users have access to the systems and resources they need.</w:t>
      </w:r>
    </w:p>
    <w:p w:rsidR="00B73DF1" w:rsidRPr="00A31EF2" w:rsidRDefault="00B73DF1" w:rsidP="00B73DF1">
      <w:pPr>
        <w:numPr>
          <w:ilvl w:val="0"/>
          <w:numId w:val="1"/>
        </w:numPr>
        <w:rPr>
          <w:rFonts w:ascii="Arial" w:eastAsia="Calibri" w:hAnsi="Arial" w:cs="Arial"/>
          <w:bCs/>
          <w:sz w:val="24"/>
          <w:szCs w:val="24"/>
        </w:rPr>
      </w:pPr>
      <w:r w:rsidRPr="00A31EF2">
        <w:rPr>
          <w:rFonts w:ascii="Arial" w:eastAsia="Calibri" w:hAnsi="Arial" w:cs="Arial"/>
          <w:bCs/>
          <w:sz w:val="24"/>
          <w:szCs w:val="24"/>
        </w:rPr>
        <w:t xml:space="preserve">Ruth </w:t>
      </w:r>
      <w:proofErr w:type="spellStart"/>
      <w:r w:rsidRPr="00A31EF2">
        <w:rPr>
          <w:rFonts w:ascii="Arial" w:eastAsia="Calibri" w:hAnsi="Arial" w:cs="Arial"/>
          <w:bCs/>
          <w:sz w:val="24"/>
          <w:szCs w:val="24"/>
        </w:rPr>
        <w:t>Miskin</w:t>
      </w:r>
      <w:proofErr w:type="spellEnd"/>
      <w:r w:rsidRPr="00A31EF2">
        <w:rPr>
          <w:rFonts w:ascii="Arial" w:eastAsia="Calibri" w:hAnsi="Arial" w:cs="Arial"/>
          <w:bCs/>
          <w:sz w:val="24"/>
          <w:szCs w:val="24"/>
        </w:rPr>
        <w:t xml:space="preserve"> is live streaming </w:t>
      </w:r>
      <w:hyperlink r:id="rId16" w:history="1">
        <w:r w:rsidRPr="00A31EF2">
          <w:rPr>
            <w:rStyle w:val="Hyperlink"/>
            <w:rFonts w:ascii="Arial" w:eastAsia="Calibri" w:hAnsi="Arial" w:cs="Arial"/>
            <w:bCs/>
            <w:sz w:val="24"/>
            <w:szCs w:val="24"/>
          </w:rPr>
          <w:t>RWI phonics lessons</w:t>
        </w:r>
      </w:hyperlink>
      <w:r w:rsidRPr="00A31EF2">
        <w:rPr>
          <w:rFonts w:ascii="Arial" w:eastAsia="Calibri" w:hAnsi="Arial" w:cs="Arial"/>
          <w:bCs/>
          <w:sz w:val="24"/>
          <w:szCs w:val="24"/>
        </w:rPr>
        <w:t> for parents to do at home with children. </w:t>
      </w:r>
    </w:p>
    <w:p w:rsidR="00B73DF1" w:rsidRPr="00A31EF2" w:rsidRDefault="00B73DF1" w:rsidP="00B73DF1">
      <w:pPr>
        <w:numPr>
          <w:ilvl w:val="0"/>
          <w:numId w:val="1"/>
        </w:numPr>
        <w:rPr>
          <w:rFonts w:ascii="Arial" w:eastAsia="Calibri" w:hAnsi="Arial" w:cs="Arial"/>
          <w:bCs/>
          <w:sz w:val="24"/>
          <w:szCs w:val="24"/>
        </w:rPr>
      </w:pPr>
      <w:r w:rsidRPr="00A31EF2">
        <w:rPr>
          <w:rFonts w:ascii="Arial" w:eastAsia="Calibri" w:hAnsi="Arial" w:cs="Arial"/>
          <w:bCs/>
          <w:sz w:val="24"/>
          <w:szCs w:val="24"/>
        </w:rPr>
        <w:t>The Drama Geezers are sharing a drama activity a day on their </w:t>
      </w:r>
      <w:hyperlink r:id="rId17" w:history="1">
        <w:r w:rsidRPr="00A31EF2">
          <w:rPr>
            <w:rStyle w:val="Hyperlink"/>
            <w:rFonts w:ascii="Arial" w:eastAsia="Calibri" w:hAnsi="Arial" w:cs="Arial"/>
            <w:bCs/>
            <w:sz w:val="24"/>
            <w:szCs w:val="24"/>
          </w:rPr>
          <w:t>YouTube channel</w:t>
        </w:r>
      </w:hyperlink>
      <w:r w:rsidRPr="00A31EF2">
        <w:rPr>
          <w:rFonts w:ascii="Arial" w:eastAsia="Calibri" w:hAnsi="Arial" w:cs="Arial"/>
          <w:bCs/>
          <w:sz w:val="24"/>
          <w:szCs w:val="24"/>
        </w:rPr>
        <w:t> and </w:t>
      </w:r>
      <w:hyperlink r:id="rId18" w:history="1">
        <w:r w:rsidRPr="00A31EF2">
          <w:rPr>
            <w:rStyle w:val="Hyperlink"/>
            <w:rFonts w:ascii="Arial" w:eastAsia="Calibri" w:hAnsi="Arial" w:cs="Arial"/>
            <w:bCs/>
            <w:sz w:val="24"/>
            <w:szCs w:val="24"/>
          </w:rPr>
          <w:t>website</w:t>
        </w:r>
      </w:hyperlink>
      <w:r w:rsidRPr="00A31EF2">
        <w:rPr>
          <w:rFonts w:ascii="Arial" w:eastAsia="Calibri" w:hAnsi="Arial" w:cs="Arial"/>
          <w:bCs/>
          <w:sz w:val="24"/>
          <w:szCs w:val="24"/>
        </w:rPr>
        <w:t> – some of these are great for encouraging speech, language and communication skills as well as being fun!</w:t>
      </w:r>
    </w:p>
    <w:p w:rsidR="00B73DF1" w:rsidRPr="00A31EF2" w:rsidRDefault="00B73DF1" w:rsidP="00B73DF1">
      <w:pPr>
        <w:numPr>
          <w:ilvl w:val="0"/>
          <w:numId w:val="1"/>
        </w:numPr>
        <w:rPr>
          <w:rFonts w:ascii="Arial" w:eastAsia="Calibri" w:hAnsi="Arial" w:cs="Arial"/>
          <w:bCs/>
          <w:sz w:val="24"/>
          <w:szCs w:val="24"/>
        </w:rPr>
      </w:pPr>
      <w:hyperlink r:id="rId19" w:history="1">
        <w:r w:rsidRPr="00A31EF2">
          <w:rPr>
            <w:rStyle w:val="Hyperlink"/>
            <w:rFonts w:ascii="Arial" w:eastAsia="Calibri" w:hAnsi="Arial" w:cs="Arial"/>
            <w:bCs/>
            <w:sz w:val="24"/>
            <w:szCs w:val="24"/>
          </w:rPr>
          <w:t>Here is a handy resource</w:t>
        </w:r>
      </w:hyperlink>
      <w:r w:rsidRPr="00A31EF2">
        <w:rPr>
          <w:rFonts w:ascii="Arial" w:eastAsia="Calibri" w:hAnsi="Arial" w:cs="Arial"/>
          <w:bCs/>
          <w:sz w:val="24"/>
          <w:szCs w:val="24"/>
        </w:rPr>
        <w:t> that can be used in an indoor treasure hunt to help children learn new vocabulary and concepts – or make your own up!</w:t>
      </w:r>
    </w:p>
    <w:p w:rsidR="00B73DF1" w:rsidRPr="00A31EF2" w:rsidRDefault="00B73DF1" w:rsidP="00B73DF1">
      <w:pPr>
        <w:numPr>
          <w:ilvl w:val="0"/>
          <w:numId w:val="1"/>
        </w:numPr>
        <w:rPr>
          <w:rFonts w:ascii="Arial" w:eastAsia="Calibri" w:hAnsi="Arial" w:cs="Arial"/>
          <w:bCs/>
          <w:sz w:val="24"/>
          <w:szCs w:val="24"/>
        </w:rPr>
      </w:pPr>
      <w:hyperlink r:id="rId20" w:history="1">
        <w:r w:rsidRPr="00A31EF2">
          <w:rPr>
            <w:rStyle w:val="Hyperlink"/>
            <w:rFonts w:ascii="Arial" w:eastAsia="Calibri" w:hAnsi="Arial" w:cs="Arial"/>
            <w:bCs/>
            <w:sz w:val="24"/>
            <w:szCs w:val="24"/>
          </w:rPr>
          <w:t>Audible</w:t>
        </w:r>
      </w:hyperlink>
      <w:r w:rsidRPr="00A31EF2">
        <w:rPr>
          <w:rFonts w:ascii="Arial" w:eastAsia="Calibri" w:hAnsi="Arial" w:cs="Arial"/>
          <w:bCs/>
          <w:sz w:val="24"/>
          <w:szCs w:val="24"/>
        </w:rPr>
        <w:t> are offering free unlimited streaming of hundreds of stories for children and families; a great way to encourage a love of stories in children who find reading difficult.</w:t>
      </w:r>
    </w:p>
    <w:p w:rsidR="00B73DF1" w:rsidRPr="00A31EF2" w:rsidRDefault="00B73DF1" w:rsidP="00B73DF1">
      <w:pPr>
        <w:numPr>
          <w:ilvl w:val="0"/>
          <w:numId w:val="1"/>
        </w:numPr>
        <w:rPr>
          <w:rFonts w:ascii="Arial" w:eastAsia="Calibri" w:hAnsi="Arial" w:cs="Arial"/>
          <w:bCs/>
          <w:sz w:val="24"/>
          <w:szCs w:val="24"/>
        </w:rPr>
      </w:pPr>
      <w:r w:rsidRPr="00A31EF2">
        <w:rPr>
          <w:rFonts w:ascii="Arial" w:eastAsia="Calibri" w:hAnsi="Arial" w:cs="Arial"/>
          <w:bCs/>
          <w:sz w:val="24"/>
          <w:szCs w:val="24"/>
        </w:rPr>
        <w:t>The Speech and Language Therapists at I CAN’s Dawn House school are sharing a Makaton story every day for children with speech, language and communication needs – find them each day by following I CAN’s </w:t>
      </w:r>
      <w:hyperlink r:id="rId21" w:history="1">
        <w:r w:rsidRPr="00A31EF2">
          <w:rPr>
            <w:rStyle w:val="Hyperlink"/>
            <w:rFonts w:ascii="Arial" w:eastAsia="Calibri" w:hAnsi="Arial" w:cs="Arial"/>
            <w:bCs/>
            <w:sz w:val="24"/>
            <w:szCs w:val="24"/>
          </w:rPr>
          <w:t>Twitter feed</w:t>
        </w:r>
      </w:hyperlink>
      <w:r w:rsidRPr="00A31EF2">
        <w:rPr>
          <w:rFonts w:ascii="Arial" w:eastAsia="Calibri" w:hAnsi="Arial" w:cs="Arial"/>
          <w:bCs/>
          <w:sz w:val="24"/>
          <w:szCs w:val="24"/>
        </w:rPr>
        <w:t>. View the first one (Goldilocks and the Three Bears) </w:t>
      </w:r>
      <w:hyperlink r:id="rId22" w:history="1">
        <w:r w:rsidRPr="00A31EF2">
          <w:rPr>
            <w:rStyle w:val="Hyperlink"/>
            <w:rFonts w:ascii="Arial" w:eastAsia="Calibri" w:hAnsi="Arial" w:cs="Arial"/>
            <w:bCs/>
            <w:sz w:val="24"/>
            <w:szCs w:val="24"/>
          </w:rPr>
          <w:t>here</w:t>
        </w:r>
      </w:hyperlink>
      <w:r w:rsidRPr="00A31EF2">
        <w:rPr>
          <w:rFonts w:ascii="Arial" w:eastAsia="Calibri" w:hAnsi="Arial" w:cs="Arial"/>
          <w:bCs/>
          <w:sz w:val="24"/>
          <w:szCs w:val="24"/>
        </w:rPr>
        <w:t>.</w:t>
      </w:r>
    </w:p>
    <w:p w:rsidR="00B73DF1" w:rsidRDefault="00B73DF1" w:rsidP="00B73DF1">
      <w:pPr>
        <w:rPr>
          <w:rFonts w:ascii="Arial" w:eastAsia="Calibri" w:hAnsi="Arial" w:cs="Arial"/>
          <w:bCs/>
          <w:sz w:val="24"/>
          <w:szCs w:val="24"/>
        </w:rPr>
      </w:pPr>
      <w:r w:rsidRPr="00A31EF2">
        <w:rPr>
          <w:rFonts w:ascii="Arial" w:eastAsia="Calibri" w:hAnsi="Arial" w:cs="Arial"/>
          <w:bCs/>
          <w:sz w:val="24"/>
          <w:szCs w:val="24"/>
        </w:rPr>
        <w:t> </w:t>
      </w:r>
    </w:p>
    <w:p w:rsidR="00B73DF1" w:rsidRPr="00A31EF2" w:rsidRDefault="00B73DF1" w:rsidP="00B73DF1">
      <w:pPr>
        <w:rPr>
          <w:rFonts w:ascii="Arial" w:eastAsia="Calibri" w:hAnsi="Arial" w:cs="Arial"/>
          <w:bCs/>
          <w:sz w:val="24"/>
          <w:szCs w:val="24"/>
        </w:rPr>
      </w:pPr>
      <w:r w:rsidRPr="00A31EF2">
        <w:rPr>
          <w:rFonts w:ascii="Arial" w:eastAsia="Calibri" w:hAnsi="Arial" w:cs="Arial"/>
          <w:b/>
          <w:bCs/>
          <w:sz w:val="24"/>
          <w:szCs w:val="24"/>
        </w:rPr>
        <w:t>Resources</w:t>
      </w:r>
      <w:r>
        <w:rPr>
          <w:rFonts w:ascii="Arial" w:eastAsia="Calibri" w:hAnsi="Arial" w:cs="Arial"/>
          <w:b/>
          <w:bCs/>
          <w:sz w:val="24"/>
          <w:szCs w:val="24"/>
        </w:rPr>
        <w:t>:</w:t>
      </w:r>
      <w:r w:rsidRPr="00A31EF2">
        <w:rPr>
          <w:rFonts w:ascii="Arial" w:eastAsia="Calibri" w:hAnsi="Arial" w:cs="Arial"/>
          <w:b/>
          <w:bCs/>
          <w:sz w:val="24"/>
          <w:szCs w:val="24"/>
        </w:rPr>
        <w:t xml:space="preserve"> </w:t>
      </w:r>
      <w:r>
        <w:rPr>
          <w:rFonts w:ascii="Arial" w:eastAsia="Calibri" w:hAnsi="Arial" w:cs="Arial"/>
          <w:b/>
          <w:bCs/>
          <w:sz w:val="24"/>
          <w:szCs w:val="24"/>
        </w:rPr>
        <w:t>…</w:t>
      </w:r>
      <w:r w:rsidRPr="00A31EF2">
        <w:rPr>
          <w:rFonts w:ascii="Arial" w:eastAsia="Calibri" w:hAnsi="Arial" w:cs="Arial"/>
          <w:b/>
          <w:bCs/>
          <w:sz w:val="24"/>
          <w:szCs w:val="24"/>
        </w:rPr>
        <w:t>to help children understand coronavirus</w:t>
      </w:r>
    </w:p>
    <w:p w:rsidR="00B73DF1" w:rsidRPr="00A31EF2" w:rsidRDefault="00B73DF1" w:rsidP="00B73DF1">
      <w:pPr>
        <w:numPr>
          <w:ilvl w:val="0"/>
          <w:numId w:val="1"/>
        </w:numPr>
        <w:rPr>
          <w:rFonts w:ascii="Arial" w:eastAsia="Calibri" w:hAnsi="Arial" w:cs="Arial"/>
          <w:bCs/>
          <w:sz w:val="24"/>
          <w:szCs w:val="24"/>
        </w:rPr>
      </w:pPr>
      <w:r w:rsidRPr="00A31EF2">
        <w:rPr>
          <w:rFonts w:ascii="Arial" w:eastAsia="Calibri" w:hAnsi="Arial" w:cs="Arial"/>
          <w:bCs/>
          <w:sz w:val="24"/>
          <w:szCs w:val="24"/>
        </w:rPr>
        <w:t>In this </w:t>
      </w:r>
      <w:hyperlink r:id="rId23" w:history="1">
        <w:r w:rsidRPr="00A31EF2">
          <w:rPr>
            <w:rStyle w:val="Hyperlink"/>
            <w:rFonts w:ascii="Arial" w:eastAsia="Calibri" w:hAnsi="Arial" w:cs="Arial"/>
            <w:bCs/>
            <w:sz w:val="24"/>
            <w:szCs w:val="24"/>
          </w:rPr>
          <w:t>video</w:t>
        </w:r>
      </w:hyperlink>
      <w:r w:rsidRPr="00A31EF2">
        <w:rPr>
          <w:rFonts w:ascii="Arial" w:eastAsia="Calibri" w:hAnsi="Arial" w:cs="Arial"/>
          <w:bCs/>
          <w:sz w:val="24"/>
          <w:szCs w:val="24"/>
        </w:rPr>
        <w:t>, Speech and Language Therapist Alex Kelly explains (with Makaton) what coronavirus is, and what the current advice is around it. A good resource for children with and without speech, language and communication needs, and people with autism or learning difficulties.</w:t>
      </w:r>
    </w:p>
    <w:p w:rsidR="00B73DF1" w:rsidRPr="00A31EF2" w:rsidRDefault="00B73DF1" w:rsidP="00B73DF1">
      <w:pPr>
        <w:numPr>
          <w:ilvl w:val="0"/>
          <w:numId w:val="1"/>
        </w:numPr>
        <w:rPr>
          <w:rFonts w:ascii="Arial" w:eastAsia="Calibri" w:hAnsi="Arial" w:cs="Arial"/>
          <w:bCs/>
          <w:sz w:val="24"/>
          <w:szCs w:val="24"/>
        </w:rPr>
      </w:pPr>
      <w:r w:rsidRPr="00A31EF2">
        <w:rPr>
          <w:rFonts w:ascii="Arial" w:eastAsia="Calibri" w:hAnsi="Arial" w:cs="Arial"/>
          <w:bCs/>
          <w:sz w:val="24"/>
          <w:szCs w:val="24"/>
        </w:rPr>
        <w:t>Here is a helpful </w:t>
      </w:r>
      <w:hyperlink r:id="rId24" w:history="1">
        <w:r w:rsidRPr="00A31EF2">
          <w:rPr>
            <w:rStyle w:val="Hyperlink"/>
            <w:rFonts w:ascii="Arial" w:eastAsia="Calibri" w:hAnsi="Arial" w:cs="Arial"/>
            <w:bCs/>
            <w:sz w:val="24"/>
            <w:szCs w:val="24"/>
          </w:rPr>
          <w:t>story</w:t>
        </w:r>
      </w:hyperlink>
      <w:r w:rsidRPr="00A31EF2">
        <w:rPr>
          <w:rFonts w:ascii="Arial" w:eastAsia="Calibri" w:hAnsi="Arial" w:cs="Arial"/>
          <w:bCs/>
          <w:sz w:val="24"/>
          <w:szCs w:val="24"/>
        </w:rPr>
        <w:t> that can be used to explain coronavirus to children, and this </w:t>
      </w:r>
      <w:hyperlink r:id="rId25" w:history="1">
        <w:r w:rsidRPr="00A31EF2">
          <w:rPr>
            <w:rStyle w:val="Hyperlink"/>
            <w:rFonts w:ascii="Arial" w:eastAsia="Calibri" w:hAnsi="Arial" w:cs="Arial"/>
            <w:bCs/>
            <w:sz w:val="24"/>
            <w:szCs w:val="24"/>
          </w:rPr>
          <w:t>story with visual supports</w:t>
        </w:r>
      </w:hyperlink>
      <w:r w:rsidRPr="00A31EF2">
        <w:rPr>
          <w:rFonts w:ascii="Arial" w:eastAsia="Calibri" w:hAnsi="Arial" w:cs="Arial"/>
          <w:bCs/>
          <w:sz w:val="24"/>
          <w:szCs w:val="24"/>
        </w:rPr>
        <w:t> can help explain what might happen if people need to go to hospital. </w:t>
      </w:r>
    </w:p>
    <w:p w:rsidR="00B73DF1" w:rsidRPr="00A31EF2" w:rsidRDefault="00B73DF1" w:rsidP="00B73DF1">
      <w:pPr>
        <w:numPr>
          <w:ilvl w:val="0"/>
          <w:numId w:val="1"/>
        </w:numPr>
        <w:rPr>
          <w:rFonts w:ascii="Arial" w:eastAsia="Calibri" w:hAnsi="Arial" w:cs="Arial"/>
          <w:bCs/>
          <w:sz w:val="24"/>
          <w:szCs w:val="24"/>
        </w:rPr>
      </w:pPr>
      <w:r w:rsidRPr="00A31EF2">
        <w:rPr>
          <w:rFonts w:ascii="Arial" w:eastAsia="Calibri" w:hAnsi="Arial" w:cs="Arial"/>
          <w:bCs/>
          <w:sz w:val="24"/>
          <w:szCs w:val="24"/>
        </w:rPr>
        <w:t>To reassure young children who are anxious or worried, try reading them this story about </w:t>
      </w:r>
      <w:hyperlink r:id="rId26" w:history="1">
        <w:r w:rsidRPr="00A31EF2">
          <w:rPr>
            <w:rStyle w:val="Hyperlink"/>
            <w:rFonts w:ascii="Arial" w:eastAsia="Calibri" w:hAnsi="Arial" w:cs="Arial"/>
            <w:bCs/>
            <w:sz w:val="24"/>
            <w:szCs w:val="24"/>
          </w:rPr>
          <w:t>Dave the Dog</w:t>
        </w:r>
      </w:hyperlink>
      <w:r w:rsidRPr="00A31EF2">
        <w:rPr>
          <w:rFonts w:ascii="Arial" w:eastAsia="Calibri" w:hAnsi="Arial" w:cs="Arial"/>
          <w:bCs/>
          <w:sz w:val="24"/>
          <w:szCs w:val="24"/>
        </w:rPr>
        <w:t> who is worried about coronavirus.</w:t>
      </w:r>
    </w:p>
    <w:p w:rsidR="00B73DF1" w:rsidRPr="00A31EF2" w:rsidRDefault="00B73DF1" w:rsidP="00B73DF1">
      <w:pPr>
        <w:numPr>
          <w:ilvl w:val="0"/>
          <w:numId w:val="1"/>
        </w:numPr>
        <w:rPr>
          <w:rFonts w:ascii="Arial" w:eastAsia="Calibri" w:hAnsi="Arial" w:cs="Arial"/>
          <w:bCs/>
          <w:sz w:val="24"/>
          <w:szCs w:val="24"/>
        </w:rPr>
      </w:pPr>
      <w:r w:rsidRPr="00A31EF2">
        <w:rPr>
          <w:rFonts w:ascii="Arial" w:eastAsia="Calibri" w:hAnsi="Arial" w:cs="Arial"/>
          <w:bCs/>
          <w:sz w:val="24"/>
          <w:szCs w:val="24"/>
        </w:rPr>
        <w:t>For older children, this </w:t>
      </w:r>
      <w:hyperlink r:id="rId27" w:history="1">
        <w:r w:rsidRPr="00A31EF2">
          <w:rPr>
            <w:rStyle w:val="Hyperlink"/>
            <w:rFonts w:ascii="Arial" w:eastAsia="Calibri" w:hAnsi="Arial" w:cs="Arial"/>
            <w:bCs/>
            <w:sz w:val="24"/>
            <w:szCs w:val="24"/>
          </w:rPr>
          <w:t>social story</w:t>
        </w:r>
      </w:hyperlink>
      <w:r w:rsidRPr="00A31EF2">
        <w:rPr>
          <w:rFonts w:ascii="Arial" w:eastAsia="Calibri" w:hAnsi="Arial" w:cs="Arial"/>
          <w:bCs/>
          <w:sz w:val="24"/>
          <w:szCs w:val="24"/>
        </w:rPr>
        <w:t xml:space="preserve"> from Carol </w:t>
      </w:r>
      <w:proofErr w:type="spellStart"/>
      <w:r w:rsidRPr="00A31EF2">
        <w:rPr>
          <w:rFonts w:ascii="Arial" w:eastAsia="Calibri" w:hAnsi="Arial" w:cs="Arial"/>
          <w:bCs/>
          <w:sz w:val="24"/>
          <w:szCs w:val="24"/>
        </w:rPr>
        <w:t>Gray</w:t>
      </w:r>
      <w:proofErr w:type="spellEnd"/>
      <w:r w:rsidRPr="00A31EF2">
        <w:rPr>
          <w:rFonts w:ascii="Arial" w:eastAsia="Calibri" w:hAnsi="Arial" w:cs="Arial"/>
          <w:bCs/>
          <w:sz w:val="24"/>
          <w:szCs w:val="24"/>
        </w:rPr>
        <w:t xml:space="preserve"> can help to explain pandemics and the coronavirus.</w:t>
      </w:r>
    </w:p>
    <w:p w:rsidR="00B73DF1" w:rsidRPr="00A31EF2" w:rsidRDefault="00B73DF1" w:rsidP="00B73DF1">
      <w:pPr>
        <w:numPr>
          <w:ilvl w:val="0"/>
          <w:numId w:val="1"/>
        </w:numPr>
        <w:rPr>
          <w:rFonts w:ascii="Arial" w:eastAsia="Calibri" w:hAnsi="Arial" w:cs="Arial"/>
          <w:bCs/>
          <w:sz w:val="24"/>
          <w:szCs w:val="24"/>
        </w:rPr>
      </w:pPr>
      <w:r w:rsidRPr="00A31EF2">
        <w:rPr>
          <w:rFonts w:ascii="Arial" w:eastAsia="Calibri" w:hAnsi="Arial" w:cs="Arial"/>
          <w:bCs/>
          <w:sz w:val="24"/>
          <w:szCs w:val="24"/>
        </w:rPr>
        <w:t>Talking Mats have produced this handy </w:t>
      </w:r>
      <w:hyperlink r:id="rId28" w:history="1">
        <w:r w:rsidRPr="00A31EF2">
          <w:rPr>
            <w:rStyle w:val="Hyperlink"/>
            <w:rFonts w:ascii="Arial" w:eastAsia="Calibri" w:hAnsi="Arial" w:cs="Arial"/>
            <w:bCs/>
            <w:sz w:val="24"/>
            <w:szCs w:val="24"/>
          </w:rPr>
          <w:t>visual support</w:t>
        </w:r>
      </w:hyperlink>
      <w:r w:rsidRPr="00A31EF2">
        <w:rPr>
          <w:rFonts w:ascii="Arial" w:eastAsia="Calibri" w:hAnsi="Arial" w:cs="Arial"/>
          <w:bCs/>
          <w:sz w:val="24"/>
          <w:szCs w:val="24"/>
        </w:rPr>
        <w:t> to help explain social distancing to people with communication difficulties (but can also be helpful for explaining to children as well).</w:t>
      </w:r>
    </w:p>
    <w:p w:rsidR="00B73DF1" w:rsidRPr="00A31EF2" w:rsidRDefault="00B73DF1" w:rsidP="00B73DF1">
      <w:pPr>
        <w:numPr>
          <w:ilvl w:val="0"/>
          <w:numId w:val="1"/>
        </w:numPr>
        <w:rPr>
          <w:rFonts w:ascii="Arial" w:eastAsia="Calibri" w:hAnsi="Arial" w:cs="Arial"/>
          <w:bCs/>
          <w:sz w:val="24"/>
          <w:szCs w:val="24"/>
        </w:rPr>
      </w:pPr>
      <w:r w:rsidRPr="00A31EF2">
        <w:rPr>
          <w:rFonts w:ascii="Arial" w:eastAsia="Calibri" w:hAnsi="Arial" w:cs="Arial"/>
          <w:bCs/>
          <w:sz w:val="24"/>
          <w:szCs w:val="24"/>
        </w:rPr>
        <w:t>This </w:t>
      </w:r>
      <w:hyperlink r:id="rId29" w:history="1">
        <w:r w:rsidRPr="00A31EF2">
          <w:rPr>
            <w:rStyle w:val="Hyperlink"/>
            <w:rFonts w:ascii="Arial" w:eastAsia="Calibri" w:hAnsi="Arial" w:cs="Arial"/>
            <w:bCs/>
            <w:sz w:val="24"/>
            <w:szCs w:val="24"/>
          </w:rPr>
          <w:t>visualisation</w:t>
        </w:r>
      </w:hyperlink>
      <w:r w:rsidRPr="00A31EF2">
        <w:rPr>
          <w:rFonts w:ascii="Arial" w:eastAsia="Calibri" w:hAnsi="Arial" w:cs="Arial"/>
          <w:bCs/>
          <w:sz w:val="24"/>
          <w:szCs w:val="24"/>
        </w:rPr>
        <w:t> about coronavirus can be used to support older children to understand why we are being told to stay at home during this time, as it shows each person spreading the virus to another 3 people if they don’t stay at home.</w:t>
      </w:r>
    </w:p>
    <w:p w:rsidR="00854C71" w:rsidRDefault="00854C71">
      <w:bookmarkStart w:id="1" w:name="_GoBack"/>
      <w:bookmarkEnd w:id="1"/>
    </w:p>
    <w:sectPr w:rsidR="00854C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C4F1B"/>
    <w:multiLevelType w:val="hybridMultilevel"/>
    <w:tmpl w:val="0F6E6F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F1"/>
    <w:rsid w:val="00854C71"/>
    <w:rsid w:val="00AA4DEB"/>
    <w:rsid w:val="00B73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EC16D7-F0BE-4956-91E2-CEA8A584F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3DF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3D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www.edinburghzoo.org.uk/webcams/tiger-cam/" TargetMode="External"/><Relationship Id="rId18" Type="http://schemas.openxmlformats.org/officeDocument/2006/relationships/hyperlink" Target="https://www.dramageezers.com/dramaathome" TargetMode="External"/><Relationship Id="rId26" Type="http://schemas.openxmlformats.org/officeDocument/2006/relationships/hyperlink" Target="https://nursedottybooks.com/dave-the-dog-is-worried-about-coronavirus-2/" TargetMode="External"/><Relationship Id="rId3" Type="http://schemas.openxmlformats.org/officeDocument/2006/relationships/settings" Target="settings.xml"/><Relationship Id="rId21" Type="http://schemas.openxmlformats.org/officeDocument/2006/relationships/hyperlink" Target="https://twitter.com/ICANcharity" TargetMode="External"/><Relationship Id="rId7" Type="http://schemas.openxmlformats.org/officeDocument/2006/relationships/image" Target="media/image1.tmp"/><Relationship Id="rId12" Type="http://schemas.openxmlformats.org/officeDocument/2006/relationships/hyperlink" Target="https://www.marwell.org.uk/zoo/keep-in-touch/webcams" TargetMode="External"/><Relationship Id="rId17" Type="http://schemas.openxmlformats.org/officeDocument/2006/relationships/hyperlink" Target="https://www.youtube.com/channel/UCaA0bJQUpOTDpZepta2t0Tg" TargetMode="External"/><Relationship Id="rId25" Type="http://schemas.openxmlformats.org/officeDocument/2006/relationships/hyperlink" Target="https://drive.google.com/file/d/1NY3hpHyq8KjKDJfywACGmNi1MEKaE-dE/view?usp=sharing" TargetMode="External"/><Relationship Id="rId2" Type="http://schemas.openxmlformats.org/officeDocument/2006/relationships/styles" Target="styles.xml"/><Relationship Id="rId16" Type="http://schemas.openxmlformats.org/officeDocument/2006/relationships/hyperlink" Target="https://www.ruthmiskin.com/en/find-out-more/help-during-school-closure/" TargetMode="External"/><Relationship Id="rId20" Type="http://schemas.openxmlformats.org/officeDocument/2006/relationships/hyperlink" Target="https://stories.audible.com/start-listen" TargetMode="External"/><Relationship Id="rId29" Type="http://schemas.openxmlformats.org/officeDocument/2006/relationships/hyperlink" Target="https://twitter.com/ProfWoodward/status/1241663295028854784?s=20" TargetMode="External"/><Relationship Id="rId1" Type="http://schemas.openxmlformats.org/officeDocument/2006/relationships/numbering" Target="numbering.xml"/><Relationship Id="rId6" Type="http://schemas.openxmlformats.org/officeDocument/2006/relationships/hyperlink" Target="http://www.snapcymru.org/coronavirus-and-additional-learning-needs-update/" TargetMode="External"/><Relationship Id="rId11" Type="http://schemas.openxmlformats.org/officeDocument/2006/relationships/hyperlink" Target="https://www.zoo.org.au/animal-house" TargetMode="External"/><Relationship Id="rId24" Type="http://schemas.openxmlformats.org/officeDocument/2006/relationships/hyperlink" Target="https://www.easy-read-online.co.uk/media/53192/advice-on-the-coronavirus-v1.pdf" TargetMode="External"/><Relationship Id="rId5" Type="http://schemas.openxmlformats.org/officeDocument/2006/relationships/hyperlink" Target="http://www.snapcymru.org/coronavirus-information-and-resources-for-families/" TargetMode="External"/><Relationship Id="rId15" Type="http://schemas.openxmlformats.org/officeDocument/2006/relationships/hyperlink" Target="https://mailchi.mp/widgit/wo" TargetMode="External"/><Relationship Id="rId23" Type="http://schemas.openxmlformats.org/officeDocument/2006/relationships/hyperlink" Target="https://youtu.be/xq8ZBn-7oKo" TargetMode="External"/><Relationship Id="rId28" Type="http://schemas.openxmlformats.org/officeDocument/2006/relationships/hyperlink" Target="https://www.talkingmats.com/corona-virus-easy-read-resource-version-2/" TargetMode="External"/><Relationship Id="rId10" Type="http://schemas.openxmlformats.org/officeDocument/2006/relationships/hyperlink" Target="https://ican.org.uk/about-us/" TargetMode="External"/><Relationship Id="rId19" Type="http://schemas.openxmlformats.org/officeDocument/2006/relationships/hyperlink" Target="https://twitter.com/wksgilmartin/status/1242362245201477638?s=2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package" Target="embeddings/Microsoft_Word_Document.docx"/><Relationship Id="rId14" Type="http://schemas.openxmlformats.org/officeDocument/2006/relationships/hyperlink" Target="https://www.streamdays.com/camera/view/chester_zoo" TargetMode="External"/><Relationship Id="rId22" Type="http://schemas.openxmlformats.org/officeDocument/2006/relationships/hyperlink" Target="https://youtu.be/B97488JKQHM" TargetMode="External"/><Relationship Id="rId27" Type="http://schemas.openxmlformats.org/officeDocument/2006/relationships/hyperlink" Target="https://carolgraysocialstories.com/wp-content/uploads/2020/03/Pandemics-and-the-Coronavirus.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680</Words>
  <Characters>3882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norman</dc:creator>
  <cp:keywords/>
  <dc:description/>
  <cp:lastModifiedBy>lucy norman</cp:lastModifiedBy>
  <cp:revision>1</cp:revision>
  <dcterms:created xsi:type="dcterms:W3CDTF">2020-04-16T09:11:00Z</dcterms:created>
  <dcterms:modified xsi:type="dcterms:W3CDTF">2020-04-16T09:13:00Z</dcterms:modified>
</cp:coreProperties>
</file>